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E887" w14:textId="77777777" w:rsidR="0093560E" w:rsidRPr="00983DBC" w:rsidRDefault="0093560E" w:rsidP="0093560E">
      <w:pPr>
        <w:jc w:val="center"/>
        <w:rPr>
          <w:b/>
          <w:sz w:val="28"/>
          <w:szCs w:val="28"/>
        </w:rPr>
      </w:pPr>
      <w:r w:rsidRPr="00983DBC">
        <w:rPr>
          <w:b/>
          <w:sz w:val="28"/>
          <w:szCs w:val="28"/>
        </w:rPr>
        <w:t>Lingua e linguistica russa</w:t>
      </w:r>
    </w:p>
    <w:p w14:paraId="58069035" w14:textId="77777777" w:rsidR="0093560E" w:rsidRPr="00983DBC" w:rsidRDefault="0093560E" w:rsidP="0093560E">
      <w:pPr>
        <w:rPr>
          <w:sz w:val="28"/>
          <w:szCs w:val="28"/>
        </w:rPr>
      </w:pPr>
    </w:p>
    <w:p w14:paraId="0ED72330" w14:textId="08033E45" w:rsidR="0093560E" w:rsidRPr="00983DBC" w:rsidRDefault="0093560E" w:rsidP="0093560E">
      <w:pPr>
        <w:jc w:val="center"/>
        <w:rPr>
          <w:b/>
          <w:sz w:val="28"/>
          <w:szCs w:val="28"/>
        </w:rPr>
      </w:pPr>
      <w:r w:rsidRPr="00983DBC">
        <w:rPr>
          <w:b/>
          <w:sz w:val="28"/>
          <w:szCs w:val="28"/>
        </w:rPr>
        <w:t>A.A. 202</w:t>
      </w:r>
      <w:r w:rsidRPr="00983DBC">
        <w:rPr>
          <w:b/>
          <w:sz w:val="28"/>
          <w:szCs w:val="28"/>
        </w:rPr>
        <w:t>4</w:t>
      </w:r>
      <w:r w:rsidRPr="00983DBC">
        <w:rPr>
          <w:b/>
          <w:sz w:val="28"/>
          <w:szCs w:val="28"/>
        </w:rPr>
        <w:t>/202</w:t>
      </w:r>
      <w:r w:rsidRPr="00983DBC">
        <w:rPr>
          <w:b/>
          <w:sz w:val="28"/>
          <w:szCs w:val="28"/>
        </w:rPr>
        <w:t>5</w:t>
      </w:r>
    </w:p>
    <w:p w14:paraId="6E6DAB6C" w14:textId="77777777" w:rsidR="0093560E" w:rsidRPr="00983DBC" w:rsidRDefault="0093560E" w:rsidP="0093560E">
      <w:pPr>
        <w:jc w:val="center"/>
        <w:rPr>
          <w:b/>
          <w:sz w:val="28"/>
          <w:szCs w:val="28"/>
        </w:rPr>
      </w:pPr>
    </w:p>
    <w:p w14:paraId="005636EA" w14:textId="75A931DD" w:rsidR="0093560E" w:rsidRPr="00983DBC" w:rsidRDefault="0000376E" w:rsidP="009356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</w:t>
      </w:r>
      <w:r w:rsidR="0093560E" w:rsidRPr="00983DBC">
        <w:rPr>
          <w:b/>
          <w:sz w:val="28"/>
          <w:szCs w:val="28"/>
        </w:rPr>
        <w:t>.ssa Elena Nediakina</w:t>
      </w:r>
    </w:p>
    <w:p w14:paraId="0685590C" w14:textId="77777777" w:rsidR="0093560E" w:rsidRPr="00983DBC" w:rsidRDefault="0093560E" w:rsidP="0093560E">
      <w:pPr>
        <w:rPr>
          <w:sz w:val="28"/>
          <w:szCs w:val="28"/>
        </w:rPr>
      </w:pPr>
    </w:p>
    <w:p w14:paraId="7387F80D" w14:textId="77777777" w:rsidR="0093560E" w:rsidRPr="00983DBC" w:rsidRDefault="0093560E" w:rsidP="0093560E">
      <w:pPr>
        <w:jc w:val="both"/>
        <w:rPr>
          <w:sz w:val="28"/>
          <w:szCs w:val="28"/>
          <w:lang w:val="ru-RU"/>
        </w:rPr>
      </w:pPr>
      <w:r w:rsidRPr="00983DBC">
        <w:rPr>
          <w:b/>
          <w:sz w:val="28"/>
          <w:szCs w:val="28"/>
        </w:rPr>
        <w:t>Esame</w:t>
      </w:r>
      <w:r w:rsidRPr="00983DBC">
        <w:rPr>
          <w:b/>
          <w:sz w:val="28"/>
          <w:szCs w:val="28"/>
          <w:lang w:val="ru-RU"/>
        </w:rPr>
        <w:t xml:space="preserve"> </w:t>
      </w:r>
      <w:r w:rsidRPr="00983DBC">
        <w:rPr>
          <w:b/>
          <w:sz w:val="28"/>
          <w:szCs w:val="28"/>
        </w:rPr>
        <w:t>scritto</w:t>
      </w:r>
      <w:r w:rsidRPr="00983DBC">
        <w:rPr>
          <w:sz w:val="28"/>
          <w:szCs w:val="28"/>
          <w:lang w:val="ru-RU"/>
        </w:rPr>
        <w:t xml:space="preserve">: </w:t>
      </w:r>
    </w:p>
    <w:p w14:paraId="44420A3D" w14:textId="77777777" w:rsidR="0093560E" w:rsidRPr="00983DBC" w:rsidRDefault="0093560E" w:rsidP="0093560E">
      <w:pPr>
        <w:jc w:val="both"/>
        <w:rPr>
          <w:sz w:val="28"/>
          <w:szCs w:val="28"/>
          <w:lang w:val="ru-RU"/>
        </w:rPr>
      </w:pPr>
    </w:p>
    <w:p w14:paraId="3381C8FE" w14:textId="7FAAAC6D" w:rsidR="0093560E" w:rsidRPr="00E0062D" w:rsidRDefault="0093560E" w:rsidP="0000376E">
      <w:pPr>
        <w:pStyle w:val="a7"/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лексико-грамматический тест</w:t>
      </w:r>
      <w:r w:rsidRPr="0093560E">
        <w:rPr>
          <w:lang w:val="ru-RU"/>
        </w:rPr>
        <w:t xml:space="preserve"> (45 минут, без словаря, по материалам лексических и грамматических упражнений уроков </w:t>
      </w:r>
      <w:proofErr w:type="gramStart"/>
      <w:r w:rsidRPr="0093560E">
        <w:rPr>
          <w:lang w:val="ru-RU"/>
        </w:rPr>
        <w:t>1-6</w:t>
      </w:r>
      <w:proofErr w:type="gramEnd"/>
      <w:r w:rsidRPr="0093560E">
        <w:rPr>
          <w:lang w:val="ru-RU"/>
        </w:rPr>
        <w:t xml:space="preserve"> учебника Баско «Обсуждаем глобальные проблемы</w:t>
      </w:r>
      <w:r w:rsidR="00E0062D">
        <w:rPr>
          <w:lang w:val="ru-RU"/>
        </w:rPr>
        <w:t>»</w:t>
      </w:r>
      <w:r w:rsidRPr="0093560E">
        <w:rPr>
          <w:lang w:val="ru-RU"/>
        </w:rPr>
        <w:t xml:space="preserve">), </w:t>
      </w:r>
    </w:p>
    <w:p w14:paraId="71DB7B80" w14:textId="77777777" w:rsidR="00E81450" w:rsidRPr="00E81450" w:rsidRDefault="0093560E" w:rsidP="0000376E">
      <w:pPr>
        <w:pStyle w:val="a7"/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написать письмо</w:t>
      </w:r>
      <w:r w:rsidRPr="0093560E">
        <w:rPr>
          <w:lang w:val="ru-RU"/>
        </w:rPr>
        <w:t xml:space="preserve"> российскому/-ой коллеге</w:t>
      </w:r>
      <w:r>
        <w:t xml:space="preserve"> по предложенному заданию (30 минут, без словаря, задания связаны с </w:t>
      </w:r>
      <w:r w:rsidR="00E81450">
        <w:t xml:space="preserve">вопросами из дискуссий (упр.11 уроки </w:t>
      </w:r>
      <w:proofErr w:type="gramStart"/>
      <w:r w:rsidR="00E81450">
        <w:t>1-6</w:t>
      </w:r>
      <w:proofErr w:type="gramEnd"/>
      <w:r w:rsidR="00E81450">
        <w:t xml:space="preserve">). </w:t>
      </w:r>
      <w:r w:rsidR="00E81450" w:rsidRPr="00E81450">
        <w:rPr>
          <w:lang w:val="ru-RU"/>
        </w:rPr>
        <w:t>Письмо оценивается по след. параметрам: оформление в полуофициальном стиле, соответствие заданию, использование изученных лексико-грамматических структур.</w:t>
      </w:r>
    </w:p>
    <w:p w14:paraId="424B713B" w14:textId="77777777" w:rsidR="00E81450" w:rsidRDefault="00E81450" w:rsidP="00E81450">
      <w:pPr>
        <w:jc w:val="both"/>
        <w:rPr>
          <w:b/>
        </w:rPr>
      </w:pPr>
    </w:p>
    <w:p w14:paraId="3965CF69" w14:textId="77777777" w:rsidR="00E81450" w:rsidRDefault="00E81450" w:rsidP="00E81450">
      <w:pPr>
        <w:jc w:val="both"/>
        <w:rPr>
          <w:b/>
        </w:rPr>
      </w:pPr>
    </w:p>
    <w:p w14:paraId="0A84EBB4" w14:textId="6343C191" w:rsidR="0093560E" w:rsidRPr="00983DBC" w:rsidRDefault="0093560E" w:rsidP="00D40243">
      <w:pPr>
        <w:jc w:val="both"/>
        <w:rPr>
          <w:sz w:val="28"/>
          <w:szCs w:val="28"/>
        </w:rPr>
      </w:pPr>
      <w:r w:rsidRPr="00983DBC">
        <w:rPr>
          <w:b/>
          <w:sz w:val="28"/>
          <w:szCs w:val="28"/>
        </w:rPr>
        <w:t>Esame orale (in lingua russa)</w:t>
      </w:r>
      <w:r w:rsidRPr="00983DBC">
        <w:rPr>
          <w:sz w:val="28"/>
          <w:szCs w:val="28"/>
        </w:rPr>
        <w:t>:</w:t>
      </w:r>
    </w:p>
    <w:p w14:paraId="0A7BF98C" w14:textId="77777777" w:rsidR="00E81450" w:rsidRPr="00983DBC" w:rsidRDefault="00E81450" w:rsidP="00E81450">
      <w:pPr>
        <w:jc w:val="both"/>
        <w:rPr>
          <w:sz w:val="28"/>
          <w:szCs w:val="28"/>
        </w:rPr>
      </w:pPr>
    </w:p>
    <w:p w14:paraId="57266534" w14:textId="30BAF75B" w:rsidR="00E81450" w:rsidRPr="00983DBC" w:rsidRDefault="00E81450" w:rsidP="00D40243">
      <w:pPr>
        <w:pStyle w:val="a7"/>
        <w:numPr>
          <w:ilvl w:val="0"/>
          <w:numId w:val="7"/>
        </w:numPr>
        <w:jc w:val="both"/>
        <w:rPr>
          <w:b/>
          <w:bCs/>
          <w:sz w:val="28"/>
          <w:szCs w:val="28"/>
          <w:lang w:val="ru-RU"/>
        </w:rPr>
      </w:pPr>
      <w:r w:rsidRPr="00983DBC">
        <w:rPr>
          <w:b/>
          <w:bCs/>
          <w:sz w:val="28"/>
          <w:szCs w:val="28"/>
        </w:rPr>
        <w:t>A</w:t>
      </w:r>
      <w:proofErr w:type="spellStart"/>
      <w:r w:rsidRPr="00983DBC">
        <w:rPr>
          <w:b/>
          <w:bCs/>
          <w:sz w:val="28"/>
          <w:szCs w:val="28"/>
          <w:lang w:val="ru-RU"/>
        </w:rPr>
        <w:t>ктивный</w:t>
      </w:r>
      <w:proofErr w:type="spellEnd"/>
      <w:r w:rsidRPr="00983DBC">
        <w:rPr>
          <w:b/>
          <w:bCs/>
          <w:sz w:val="28"/>
          <w:szCs w:val="28"/>
          <w:lang w:val="ru-RU"/>
        </w:rPr>
        <w:t xml:space="preserve"> и пассивный словарь (принести тетрадь со словами уроков 1-6).</w:t>
      </w:r>
    </w:p>
    <w:p w14:paraId="3AB8D506" w14:textId="77777777" w:rsidR="00E81450" w:rsidRPr="00983DBC" w:rsidRDefault="00E81450" w:rsidP="00E81450">
      <w:pPr>
        <w:pStyle w:val="a7"/>
        <w:ind w:left="1080"/>
        <w:jc w:val="both"/>
        <w:rPr>
          <w:sz w:val="28"/>
          <w:szCs w:val="28"/>
          <w:lang w:val="ru-RU"/>
        </w:rPr>
      </w:pPr>
    </w:p>
    <w:p w14:paraId="08063B10" w14:textId="77777777" w:rsidR="0000376E" w:rsidRPr="0000376E" w:rsidRDefault="00E81450" w:rsidP="0000376E">
      <w:pPr>
        <w:pStyle w:val="a7"/>
        <w:numPr>
          <w:ilvl w:val="0"/>
          <w:numId w:val="7"/>
        </w:numPr>
        <w:jc w:val="both"/>
        <w:rPr>
          <w:b/>
          <w:bCs/>
          <w:sz w:val="28"/>
          <w:szCs w:val="28"/>
          <w:lang w:val="ru-RU"/>
        </w:rPr>
      </w:pPr>
      <w:r w:rsidRPr="00983DBC">
        <w:rPr>
          <w:b/>
          <w:bCs/>
          <w:sz w:val="28"/>
          <w:szCs w:val="28"/>
          <w:lang w:val="ru-RU"/>
        </w:rPr>
        <w:t>Вопросы по грамматике и лингвистике</w:t>
      </w:r>
      <w:r w:rsidR="000910D3" w:rsidRPr="00983DBC">
        <w:rPr>
          <w:b/>
          <w:bCs/>
          <w:sz w:val="28"/>
          <w:szCs w:val="28"/>
          <w:lang w:val="ru-RU"/>
        </w:rPr>
        <w:t xml:space="preserve"> (приведение примеров обязательно!)</w:t>
      </w:r>
      <w:r w:rsidRPr="00983DBC">
        <w:rPr>
          <w:b/>
          <w:bCs/>
          <w:sz w:val="28"/>
          <w:szCs w:val="28"/>
          <w:lang w:val="ru-RU"/>
        </w:rPr>
        <w:t>:</w:t>
      </w:r>
    </w:p>
    <w:p w14:paraId="72148178" w14:textId="77777777" w:rsidR="0000376E" w:rsidRPr="0000376E" w:rsidRDefault="0000376E" w:rsidP="0000376E">
      <w:pPr>
        <w:pStyle w:val="a7"/>
        <w:rPr>
          <w:b/>
          <w:bCs/>
          <w:lang w:val="ru-RU"/>
        </w:rPr>
      </w:pPr>
    </w:p>
    <w:p w14:paraId="5FD1E138" w14:textId="5B39C583" w:rsidR="00D40243" w:rsidRPr="0000376E" w:rsidRDefault="00E81450" w:rsidP="0000376E">
      <w:pPr>
        <w:pStyle w:val="a7"/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00376E">
        <w:rPr>
          <w:b/>
          <w:bCs/>
          <w:lang w:val="ru-RU"/>
        </w:rPr>
        <w:t>Квалификация предмета</w:t>
      </w:r>
      <w:r w:rsidRPr="0000376E">
        <w:rPr>
          <w:lang w:val="ru-RU"/>
        </w:rPr>
        <w:t>: 5 конструкций (стр.12–14</w:t>
      </w:r>
      <w:bookmarkStart w:id="0" w:name="_Hlk182340187"/>
      <w:r w:rsidRPr="0000376E">
        <w:rPr>
          <w:lang w:val="ru-RU"/>
        </w:rPr>
        <w:t>)</w:t>
      </w:r>
      <w:bookmarkEnd w:id="0"/>
      <w:r w:rsidRPr="0000376E">
        <w:rPr>
          <w:lang w:val="ru-RU"/>
        </w:rPr>
        <w:t>,</w:t>
      </w:r>
    </w:p>
    <w:p w14:paraId="4B9DBDA2" w14:textId="12AED6C6" w:rsidR="00E81450" w:rsidRPr="0000376E" w:rsidRDefault="00E81450" w:rsidP="0000376E">
      <w:pPr>
        <w:pStyle w:val="a7"/>
        <w:numPr>
          <w:ilvl w:val="0"/>
          <w:numId w:val="16"/>
        </w:numPr>
        <w:spacing w:line="360" w:lineRule="auto"/>
        <w:rPr>
          <w:lang w:val="ru-RU"/>
        </w:rPr>
      </w:pPr>
      <w:r w:rsidRPr="0000376E">
        <w:rPr>
          <w:b/>
          <w:bCs/>
          <w:lang w:val="ru-RU"/>
        </w:rPr>
        <w:t>Классификация предмета</w:t>
      </w:r>
      <w:r w:rsidRPr="0000376E">
        <w:rPr>
          <w:lang w:val="ru-RU"/>
        </w:rPr>
        <w:t>: 6 конструкций (стр.17-18),</w:t>
      </w:r>
    </w:p>
    <w:p w14:paraId="519B1367" w14:textId="54990418" w:rsidR="00E81450" w:rsidRPr="0000376E" w:rsidRDefault="00E81450" w:rsidP="0000376E">
      <w:pPr>
        <w:pStyle w:val="a7"/>
        <w:numPr>
          <w:ilvl w:val="0"/>
          <w:numId w:val="16"/>
        </w:numPr>
        <w:spacing w:line="360" w:lineRule="auto"/>
        <w:rPr>
          <w:lang w:val="ru-RU"/>
        </w:rPr>
      </w:pPr>
      <w:r w:rsidRPr="0000376E">
        <w:rPr>
          <w:b/>
          <w:bCs/>
          <w:lang w:val="ru-RU"/>
        </w:rPr>
        <w:t>Наименование предмета, явления, лица</w:t>
      </w:r>
      <w:r w:rsidRPr="0000376E">
        <w:rPr>
          <w:lang w:val="ru-RU"/>
        </w:rPr>
        <w:t>: 3 конструкции (стр.27),</w:t>
      </w:r>
    </w:p>
    <w:p w14:paraId="64A1F401" w14:textId="1FEC54EC" w:rsidR="00D40243" w:rsidRPr="0000376E" w:rsidRDefault="00E81450" w:rsidP="0000376E">
      <w:pPr>
        <w:pStyle w:val="a7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00376E">
        <w:rPr>
          <w:b/>
          <w:bCs/>
          <w:lang w:val="ru-RU"/>
        </w:rPr>
        <w:t>Качественная характеристика лица</w:t>
      </w:r>
      <w:r w:rsidRPr="0000376E">
        <w:rPr>
          <w:lang w:val="ru-RU"/>
        </w:rPr>
        <w:t>: 6 конструкций (стр.29-30),</w:t>
      </w:r>
    </w:p>
    <w:p w14:paraId="6435A30F" w14:textId="27FD5B40" w:rsidR="00E81450" w:rsidRPr="00D40243" w:rsidRDefault="00E81450" w:rsidP="0000376E">
      <w:pPr>
        <w:pStyle w:val="a7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Выражение модальных значений с помощью безличных конструкций</w:t>
      </w:r>
      <w:r w:rsidRPr="00D40243">
        <w:rPr>
          <w:lang w:val="ru-RU"/>
        </w:rPr>
        <w:t>: конструкции №1 и №2 (стр.40-41) и выбор вида глагола в конструкциях «нельзя + инфинитив», «нужно + инфинитив», «не нужно + инфинитив» (стр.43 «Запомните!»),</w:t>
      </w:r>
    </w:p>
    <w:p w14:paraId="78BD7081" w14:textId="18A5F009" w:rsidR="00E81450" w:rsidRDefault="00E81450" w:rsidP="0000376E">
      <w:pPr>
        <w:pStyle w:val="a7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Выражение различных состояний человека с помощью безличных конструкций</w:t>
      </w:r>
      <w:r w:rsidRPr="00D40243">
        <w:rPr>
          <w:lang w:val="ru-RU"/>
        </w:rPr>
        <w:t>: конструкци</w:t>
      </w:r>
      <w:r w:rsidR="00D40243">
        <w:rPr>
          <w:lang w:val="ru-RU"/>
        </w:rPr>
        <w:t>и</w:t>
      </w:r>
      <w:r w:rsidRPr="00D40243">
        <w:rPr>
          <w:lang w:val="ru-RU"/>
        </w:rPr>
        <w:t xml:space="preserve"> №3 и №4 (стр.41-42),</w:t>
      </w:r>
    </w:p>
    <w:p w14:paraId="405D9D74" w14:textId="0BB09D26" w:rsidR="00D4024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Активные и пассивные конструкции. Образование пассивных конструкций с глаголами НСВ и глаголами СВ</w:t>
      </w:r>
      <w:r>
        <w:rPr>
          <w:lang w:val="ru-RU"/>
        </w:rPr>
        <w:t xml:space="preserve"> (стр.55-57)</w:t>
      </w:r>
      <w:r>
        <w:rPr>
          <w:lang w:val="ru-RU"/>
        </w:rPr>
        <w:t>,</w:t>
      </w:r>
    </w:p>
    <w:p w14:paraId="3AAF8A7C" w14:textId="3937F240" w:rsidR="00D4024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Образование кратких форм пассивных причастий. Замена активных конструкций пассивными</w:t>
      </w:r>
      <w:r>
        <w:rPr>
          <w:lang w:val="ru-RU"/>
        </w:rPr>
        <w:t xml:space="preserve"> (стр.57-58)</w:t>
      </w:r>
      <w:r>
        <w:rPr>
          <w:lang w:val="ru-RU"/>
        </w:rPr>
        <w:t>,</w:t>
      </w:r>
    </w:p>
    <w:p w14:paraId="4483308A" w14:textId="192FD544" w:rsidR="00D4024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Выражение определительных отношений в простом предложении</w:t>
      </w:r>
      <w:r>
        <w:rPr>
          <w:lang w:val="ru-RU"/>
        </w:rPr>
        <w:t xml:space="preserve"> с помощью согласованных и несогласованных определений (стр.69-71)</w:t>
      </w:r>
      <w:r>
        <w:rPr>
          <w:lang w:val="ru-RU"/>
        </w:rPr>
        <w:t>,</w:t>
      </w:r>
    </w:p>
    <w:p w14:paraId="662599C4" w14:textId="6E0A1F99" w:rsidR="00D4024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Выражение определительных отношений в сложном предложении</w:t>
      </w:r>
      <w:r>
        <w:rPr>
          <w:lang w:val="ru-RU"/>
        </w:rPr>
        <w:t xml:space="preserve"> (союз</w:t>
      </w:r>
      <w:r>
        <w:rPr>
          <w:lang w:val="ru-RU"/>
        </w:rPr>
        <w:t xml:space="preserve">ные слова </w:t>
      </w:r>
      <w:r w:rsidRPr="00F15919">
        <w:rPr>
          <w:i/>
          <w:iCs/>
          <w:lang w:val="ru-RU"/>
        </w:rPr>
        <w:t>который, какой, чей</w:t>
      </w:r>
      <w:r>
        <w:rPr>
          <w:i/>
          <w:iCs/>
          <w:lang w:val="ru-RU"/>
        </w:rPr>
        <w:t xml:space="preserve">, </w:t>
      </w:r>
      <w:r w:rsidRPr="00F15919">
        <w:rPr>
          <w:i/>
          <w:iCs/>
          <w:lang w:val="ru-RU"/>
        </w:rPr>
        <w:t>где, куда, откуда; когда</w:t>
      </w:r>
      <w:r>
        <w:rPr>
          <w:lang w:val="ru-RU"/>
        </w:rPr>
        <w:t>) (стр.73-75)</w:t>
      </w:r>
      <w:r>
        <w:rPr>
          <w:lang w:val="ru-RU"/>
        </w:rPr>
        <w:t>,</w:t>
      </w:r>
    </w:p>
    <w:p w14:paraId="5B74C0BC" w14:textId="795A1B27" w:rsidR="00D4024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lastRenderedPageBreak/>
        <w:t>Выражение изъяснительных отношений</w:t>
      </w:r>
      <w:r>
        <w:rPr>
          <w:lang w:val="ru-RU"/>
        </w:rPr>
        <w:t>: 4 конструкции (стр.86-89)</w:t>
      </w:r>
      <w:r>
        <w:rPr>
          <w:lang w:val="ru-RU"/>
        </w:rPr>
        <w:t>,</w:t>
      </w:r>
      <w:r>
        <w:rPr>
          <w:lang w:val="ru-RU"/>
        </w:rPr>
        <w:t xml:space="preserve"> </w:t>
      </w:r>
    </w:p>
    <w:p w14:paraId="3F9DC1F1" w14:textId="3FB3E1A1" w:rsidR="00D809A6" w:rsidRPr="00D809A6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Русский язык: общие сведения</w:t>
      </w:r>
      <w:r>
        <w:rPr>
          <w:lang w:val="ru-RU"/>
        </w:rPr>
        <w:t xml:space="preserve"> (</w:t>
      </w:r>
      <w:r>
        <w:t>Power</w:t>
      </w:r>
      <w:r>
        <w:rPr>
          <w:lang w:val="ru-RU"/>
        </w:rPr>
        <w:t xml:space="preserve"> </w:t>
      </w:r>
      <w:r>
        <w:t>Point</w:t>
      </w:r>
      <w:r>
        <w:rPr>
          <w:lang w:val="ru-RU"/>
        </w:rPr>
        <w:t>)</w:t>
      </w:r>
      <w:r w:rsidR="00E668ED">
        <w:rPr>
          <w:lang w:val="ru-RU"/>
        </w:rPr>
        <w:t xml:space="preserve"> (генеалогическая классификация, количество носителей, количество говорящих, </w:t>
      </w:r>
      <w:r w:rsidR="00D809A6">
        <w:rPr>
          <w:lang w:val="ru-RU"/>
        </w:rPr>
        <w:t>роль в мире (государственный, официальный язык, язык международного общения</w:t>
      </w:r>
      <w:r w:rsidR="000910D3">
        <w:rPr>
          <w:lang w:val="ru-RU"/>
        </w:rPr>
        <w:t>)</w:t>
      </w:r>
      <w:r w:rsidR="00D809A6">
        <w:rPr>
          <w:lang w:val="ru-RU"/>
        </w:rPr>
        <w:t>, о</w:t>
      </w:r>
      <w:r w:rsidR="00D809A6" w:rsidRPr="00D809A6">
        <w:rPr>
          <w:lang w:val="ru-RU"/>
        </w:rPr>
        <w:t>сновные фонологические, морфологические, синтаксические, лексические характеристики русского языка</w:t>
      </w:r>
      <w:r w:rsidR="000910D3">
        <w:rPr>
          <w:lang w:val="ru-RU"/>
        </w:rPr>
        <w:t>;</w:t>
      </w:r>
      <w:r w:rsidR="00D809A6">
        <w:rPr>
          <w:lang w:val="ru-RU"/>
        </w:rPr>
        <w:t xml:space="preserve"> и</w:t>
      </w:r>
      <w:r w:rsidR="00D809A6" w:rsidRPr="00D809A6">
        <w:rPr>
          <w:lang w:val="ru-RU"/>
        </w:rPr>
        <w:t>сторическая периодизация русского языка</w:t>
      </w:r>
      <w:r w:rsidR="00D809A6">
        <w:rPr>
          <w:lang w:val="ru-RU"/>
        </w:rPr>
        <w:t>)</w:t>
      </w:r>
      <w:r w:rsidR="000910D3">
        <w:rPr>
          <w:lang w:val="ru-RU"/>
        </w:rPr>
        <w:t>;</w:t>
      </w:r>
    </w:p>
    <w:p w14:paraId="51B22E17" w14:textId="3F571F51" w:rsidR="00D4024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Русский национальный язык</w:t>
      </w:r>
      <w:r w:rsidR="00D809A6" w:rsidRPr="00983DBC">
        <w:rPr>
          <w:b/>
          <w:bCs/>
          <w:lang w:val="ru-RU"/>
        </w:rPr>
        <w:t xml:space="preserve"> (РНЯ)</w:t>
      </w:r>
      <w:r>
        <w:rPr>
          <w:lang w:val="ru-RU"/>
        </w:rPr>
        <w:t xml:space="preserve"> (</w:t>
      </w:r>
      <w:r>
        <w:t>Power</w:t>
      </w:r>
      <w:r w:rsidRPr="0070793E">
        <w:rPr>
          <w:lang w:val="ru-RU"/>
        </w:rPr>
        <w:t xml:space="preserve"> </w:t>
      </w:r>
      <w:r>
        <w:t>Point</w:t>
      </w:r>
      <w:r>
        <w:rPr>
          <w:lang w:val="ru-RU"/>
        </w:rPr>
        <w:t>)</w:t>
      </w:r>
      <w:r w:rsidR="00D809A6">
        <w:rPr>
          <w:lang w:val="ru-RU"/>
        </w:rPr>
        <w:t xml:space="preserve"> (формирование РНЯ, разновидности РНЯ; фонетические, морфологические и синтаксические признаки старославянизмов; особенности </w:t>
      </w:r>
      <w:proofErr w:type="spellStart"/>
      <w:r w:rsidR="00983DBC">
        <w:rPr>
          <w:lang w:val="ru-RU"/>
        </w:rPr>
        <w:t>севернорусского</w:t>
      </w:r>
      <w:proofErr w:type="spellEnd"/>
      <w:r w:rsidR="00D809A6">
        <w:rPr>
          <w:lang w:val="ru-RU"/>
        </w:rPr>
        <w:t xml:space="preserve"> и южнорусского наречи</w:t>
      </w:r>
      <w:r w:rsidR="007E5F19">
        <w:rPr>
          <w:lang w:val="ru-RU"/>
        </w:rPr>
        <w:t xml:space="preserve">й, среднерусских говоров; </w:t>
      </w:r>
      <w:r w:rsidR="000E7DBD">
        <w:rPr>
          <w:lang w:val="ru-RU"/>
        </w:rPr>
        <w:t>фонетические, морфологические, синтаксические и лексические черты просторечия; профессиональные и социальные жаргоны);</w:t>
      </w:r>
    </w:p>
    <w:p w14:paraId="60BEEBD5" w14:textId="26B00A12" w:rsidR="00D40243" w:rsidRPr="006851A7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 xml:space="preserve">Русский литературный язык </w:t>
      </w:r>
      <w:r w:rsidR="000E7DBD" w:rsidRPr="00983DBC">
        <w:rPr>
          <w:b/>
          <w:bCs/>
          <w:lang w:val="ru-RU"/>
        </w:rPr>
        <w:t>(РЛЯ)</w:t>
      </w:r>
      <w:r w:rsidR="000E7DBD" w:rsidRPr="000E7DBD">
        <w:rPr>
          <w:lang w:val="ru-RU"/>
        </w:rPr>
        <w:t xml:space="preserve"> </w:t>
      </w:r>
      <w:r w:rsidRPr="000E7DBD">
        <w:rPr>
          <w:lang w:val="ru-RU"/>
        </w:rPr>
        <w:t>(</w:t>
      </w:r>
      <w:r>
        <w:t>Power</w:t>
      </w:r>
      <w:r w:rsidRPr="000E7DBD">
        <w:rPr>
          <w:lang w:val="ru-RU"/>
        </w:rPr>
        <w:t xml:space="preserve"> </w:t>
      </w:r>
      <w:r>
        <w:t>Point</w:t>
      </w:r>
      <w:r w:rsidRPr="000E7DBD">
        <w:rPr>
          <w:lang w:val="ru-RU"/>
        </w:rPr>
        <w:t>)</w:t>
      </w:r>
      <w:r w:rsidR="000E7DBD" w:rsidRPr="000E7DBD">
        <w:rPr>
          <w:lang w:val="ru-RU"/>
        </w:rPr>
        <w:t xml:space="preserve"> (</w:t>
      </w:r>
      <w:r w:rsidR="000E7DBD" w:rsidRPr="000E7DBD">
        <w:rPr>
          <w:lang w:val="ru-RU"/>
        </w:rPr>
        <w:t>основные характеристики</w:t>
      </w:r>
      <w:r w:rsidR="000E7DBD" w:rsidRPr="000E7DBD">
        <w:rPr>
          <w:lang w:val="ru-RU"/>
        </w:rPr>
        <w:t xml:space="preserve"> РЛЯ,</w:t>
      </w:r>
      <w:r w:rsidR="000E7DBD" w:rsidRPr="000E7DBD">
        <w:rPr>
          <w:lang w:val="ru-RU"/>
        </w:rPr>
        <w:t xml:space="preserve"> </w:t>
      </w:r>
      <w:r w:rsidR="000E7DBD" w:rsidRPr="000E7DBD">
        <w:rPr>
          <w:lang w:val="ru-RU"/>
        </w:rPr>
        <w:t>я</w:t>
      </w:r>
      <w:r w:rsidR="000E7DBD" w:rsidRPr="000E7DBD">
        <w:rPr>
          <w:lang w:val="ru-RU"/>
        </w:rPr>
        <w:t>зыковая норма</w:t>
      </w:r>
      <w:r w:rsidR="000E7DBD" w:rsidRPr="000E7DBD">
        <w:rPr>
          <w:lang w:val="ru-RU"/>
        </w:rPr>
        <w:t>, ф</w:t>
      </w:r>
      <w:r w:rsidR="000E7DBD" w:rsidRPr="000E7DBD">
        <w:rPr>
          <w:lang w:val="ru-RU"/>
        </w:rPr>
        <w:t>ункционально-стилевые разновидности литературного языка</w:t>
      </w:r>
      <w:r w:rsidR="000E7DBD" w:rsidRPr="000E7DBD">
        <w:rPr>
          <w:lang w:val="ru-RU"/>
        </w:rPr>
        <w:t>, основные характеристики н</w:t>
      </w:r>
      <w:r w:rsidR="000E7DBD" w:rsidRPr="000E7DBD">
        <w:rPr>
          <w:lang w:val="ru-RU"/>
        </w:rPr>
        <w:t>аучн</w:t>
      </w:r>
      <w:r w:rsidR="000E7DBD" w:rsidRPr="000E7DBD">
        <w:rPr>
          <w:lang w:val="ru-RU"/>
        </w:rPr>
        <w:t xml:space="preserve">ого, </w:t>
      </w:r>
      <w:r w:rsidR="000E7DBD">
        <w:rPr>
          <w:lang w:val="ru-RU"/>
        </w:rPr>
        <w:t>о</w:t>
      </w:r>
      <w:r w:rsidR="000E7DBD" w:rsidRPr="000E7DBD">
        <w:rPr>
          <w:lang w:val="ru-RU"/>
        </w:rPr>
        <w:t>фициально-делов</w:t>
      </w:r>
      <w:r w:rsidR="000E7DBD">
        <w:rPr>
          <w:lang w:val="ru-RU"/>
        </w:rPr>
        <w:t>ого</w:t>
      </w:r>
      <w:r w:rsidR="000E7DBD" w:rsidRPr="000E7DBD">
        <w:rPr>
          <w:lang w:val="ru-RU"/>
        </w:rPr>
        <w:t xml:space="preserve"> </w:t>
      </w:r>
      <w:r w:rsidR="006851A7">
        <w:rPr>
          <w:lang w:val="ru-RU"/>
        </w:rPr>
        <w:t xml:space="preserve">и публицистического </w:t>
      </w:r>
      <w:r w:rsidR="000E7DBD" w:rsidRPr="000E7DBD">
        <w:rPr>
          <w:lang w:val="ru-RU"/>
        </w:rPr>
        <w:t>стил</w:t>
      </w:r>
      <w:r w:rsidR="006851A7">
        <w:rPr>
          <w:lang w:val="ru-RU"/>
        </w:rPr>
        <w:t>ей</w:t>
      </w:r>
      <w:r w:rsidR="000910D3">
        <w:rPr>
          <w:lang w:val="ru-RU"/>
        </w:rPr>
        <w:t>);</w:t>
      </w:r>
    </w:p>
    <w:p w14:paraId="0836737E" w14:textId="41F7D8B0" w:rsidR="000910D3" w:rsidRDefault="00D40243" w:rsidP="0000376E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983DBC">
        <w:rPr>
          <w:b/>
          <w:bCs/>
          <w:lang w:val="ru-RU"/>
        </w:rPr>
        <w:t>Лексика русского языка с точки зрения её происхождения</w:t>
      </w:r>
      <w:r w:rsidRPr="000910D3">
        <w:rPr>
          <w:lang w:val="ru-RU"/>
        </w:rPr>
        <w:t xml:space="preserve"> (</w:t>
      </w:r>
      <w:r>
        <w:t>Power</w:t>
      </w:r>
      <w:r w:rsidRPr="000910D3">
        <w:rPr>
          <w:lang w:val="ru-RU"/>
        </w:rPr>
        <w:t xml:space="preserve"> </w:t>
      </w:r>
      <w:r>
        <w:t>Point</w:t>
      </w:r>
      <w:r w:rsidRPr="000910D3">
        <w:rPr>
          <w:lang w:val="ru-RU"/>
        </w:rPr>
        <w:t>)</w:t>
      </w:r>
      <w:r w:rsidR="000910D3" w:rsidRPr="000910D3">
        <w:rPr>
          <w:lang w:val="ru-RU"/>
        </w:rPr>
        <w:t xml:space="preserve"> (и</w:t>
      </w:r>
      <w:r w:rsidR="000910D3" w:rsidRPr="000910D3">
        <w:rPr>
          <w:lang w:val="ru-RU"/>
        </w:rPr>
        <w:t>сконно русская лексика</w:t>
      </w:r>
      <w:r w:rsidR="000910D3" w:rsidRPr="000910D3">
        <w:rPr>
          <w:lang w:val="ru-RU"/>
        </w:rPr>
        <w:t xml:space="preserve"> (о</w:t>
      </w:r>
      <w:r w:rsidR="000910D3" w:rsidRPr="000910D3">
        <w:rPr>
          <w:lang w:val="ru-RU"/>
        </w:rPr>
        <w:t>бщеиндоевропейская</w:t>
      </w:r>
      <w:r w:rsidR="000910D3" w:rsidRPr="000910D3">
        <w:rPr>
          <w:lang w:val="ru-RU"/>
        </w:rPr>
        <w:t xml:space="preserve">, </w:t>
      </w:r>
      <w:r w:rsidR="000910D3" w:rsidRPr="000910D3">
        <w:rPr>
          <w:lang w:val="ru-RU"/>
        </w:rPr>
        <w:t>общеславянская</w:t>
      </w:r>
      <w:r w:rsidR="000910D3" w:rsidRPr="000910D3">
        <w:rPr>
          <w:lang w:val="ru-RU"/>
        </w:rPr>
        <w:t>, в</w:t>
      </w:r>
      <w:r w:rsidR="000910D3" w:rsidRPr="000910D3">
        <w:rPr>
          <w:lang w:val="ru-RU"/>
        </w:rPr>
        <w:t>осточнославянская и собственно русская лексика</w:t>
      </w:r>
      <w:r w:rsidR="000910D3" w:rsidRPr="000910D3">
        <w:rPr>
          <w:lang w:val="ru-RU"/>
        </w:rPr>
        <w:t>), п</w:t>
      </w:r>
      <w:r w:rsidR="000910D3" w:rsidRPr="000910D3">
        <w:rPr>
          <w:lang w:val="ru-RU"/>
        </w:rPr>
        <w:t>ричины и условия лексического заимствования</w:t>
      </w:r>
      <w:r w:rsidR="000910D3" w:rsidRPr="000910D3">
        <w:rPr>
          <w:lang w:val="ru-RU"/>
        </w:rPr>
        <w:t>, с</w:t>
      </w:r>
      <w:r w:rsidR="000910D3" w:rsidRPr="000910D3">
        <w:rPr>
          <w:lang w:val="ru-RU"/>
        </w:rPr>
        <w:t>емантико-стилистическая классификация старославянизмов</w:t>
      </w:r>
      <w:r w:rsidR="000910D3">
        <w:rPr>
          <w:lang w:val="ru-RU"/>
        </w:rPr>
        <w:t>, з</w:t>
      </w:r>
      <w:r w:rsidR="000910D3" w:rsidRPr="000910D3">
        <w:rPr>
          <w:lang w:val="ru-RU"/>
        </w:rPr>
        <w:t>аимствования из неславянских языков</w:t>
      </w:r>
      <w:r w:rsidR="000910D3">
        <w:rPr>
          <w:lang w:val="ru-RU"/>
        </w:rPr>
        <w:t>; фонетические, морфологические, словообразовательные признаки иноязычных слов; кальки).</w:t>
      </w:r>
    </w:p>
    <w:p w14:paraId="559912AB" w14:textId="77777777" w:rsidR="00983DBC" w:rsidRDefault="00983DBC" w:rsidP="00983DBC">
      <w:pPr>
        <w:spacing w:line="360" w:lineRule="auto"/>
        <w:jc w:val="both"/>
        <w:rPr>
          <w:b/>
          <w:bCs/>
          <w:lang w:val="ru-RU"/>
        </w:rPr>
      </w:pPr>
    </w:p>
    <w:p w14:paraId="3BDE1789" w14:textId="495F8438" w:rsidR="00661879" w:rsidRPr="0000376E" w:rsidRDefault="00661879" w:rsidP="00661879">
      <w:pPr>
        <w:pStyle w:val="a7"/>
        <w:numPr>
          <w:ilvl w:val="0"/>
          <w:numId w:val="7"/>
        </w:numPr>
        <w:spacing w:line="360" w:lineRule="auto"/>
        <w:jc w:val="both"/>
        <w:rPr>
          <w:b/>
          <w:bCs/>
          <w:u w:val="single"/>
          <w:lang w:val="ru-RU"/>
        </w:rPr>
      </w:pPr>
      <w:r w:rsidRPr="00661879">
        <w:rPr>
          <w:b/>
          <w:bCs/>
          <w:u w:val="single"/>
          <w:lang w:val="ru-RU"/>
        </w:rPr>
        <w:t xml:space="preserve">Вопросы из дискуссий  </w:t>
      </w:r>
      <w:r w:rsidRPr="00661879">
        <w:rPr>
          <w:lang w:val="ru-RU"/>
        </w:rPr>
        <w:t>(минимум 15 фраз</w:t>
      </w:r>
      <w:r w:rsidR="00E0062D" w:rsidRPr="00E0062D">
        <w:rPr>
          <w:lang w:val="ru-RU"/>
        </w:rPr>
        <w:t xml:space="preserve">, можно использовать материалы </w:t>
      </w:r>
      <w:r w:rsidR="00E0062D" w:rsidRPr="00E0062D">
        <w:t>Power</w:t>
      </w:r>
      <w:r w:rsidR="00E0062D" w:rsidRPr="00E0062D">
        <w:rPr>
          <w:lang w:val="ru-RU"/>
        </w:rPr>
        <w:t xml:space="preserve"> </w:t>
      </w:r>
      <w:r w:rsidR="00E0062D" w:rsidRPr="00E0062D">
        <w:t>Point</w:t>
      </w:r>
      <w:r w:rsidR="00E0062D" w:rsidRPr="00E0062D">
        <w:rPr>
          <w:lang w:val="ru-RU"/>
        </w:rPr>
        <w:t xml:space="preserve"> «Примите участие в дискуссии/Дискуссия» к каждому уроку</w:t>
      </w:r>
      <w:r w:rsidR="00E0062D">
        <w:rPr>
          <w:lang w:val="ru-RU"/>
        </w:rPr>
        <w:t xml:space="preserve"> или самостоятельно найти материалы в Интернете</w:t>
      </w:r>
      <w:r w:rsidRPr="00661879">
        <w:rPr>
          <w:lang w:val="ru-RU"/>
        </w:rPr>
        <w:t>)</w:t>
      </w:r>
      <w:r w:rsidR="0000376E" w:rsidRPr="00E0062D">
        <w:rPr>
          <w:lang w:val="ru-RU"/>
        </w:rPr>
        <w:t>:</w:t>
      </w:r>
    </w:p>
    <w:p w14:paraId="0FA2B604" w14:textId="77777777" w:rsidR="0000376E" w:rsidRPr="00E0062D" w:rsidRDefault="0000376E" w:rsidP="0000376E">
      <w:pPr>
        <w:spacing w:line="360" w:lineRule="auto"/>
        <w:ind w:left="360"/>
        <w:jc w:val="both"/>
        <w:rPr>
          <w:b/>
          <w:bCs/>
          <w:u w:val="single"/>
          <w:lang w:val="ru-RU"/>
        </w:rPr>
      </w:pPr>
    </w:p>
    <w:p w14:paraId="25E54E1F" w14:textId="77777777" w:rsidR="0000376E" w:rsidRDefault="0000376E" w:rsidP="0000376E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Расскажите о населении Италии (количество жителей, плотность населения). Какой процент населения проживает в городах? Назовите самые крупные города Италии и число проживающих в них людей. В чём заключается проблема небольших населённых пунктов?</w:t>
      </w:r>
    </w:p>
    <w:p w14:paraId="68F2C118" w14:textId="77777777" w:rsidR="0000376E" w:rsidRDefault="0000376E" w:rsidP="0000376E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Какие главные проблемы жизни в Риме вы можете назвать? Дорого ли обходится проживание в Риме для его постоянных жителей и для приезжих иностранцев? Расскажите о плюсах жизни в Риме с точки зрения иностранцев.</w:t>
      </w:r>
    </w:p>
    <w:p w14:paraId="43E69AA6" w14:textId="77777777" w:rsidR="0000376E" w:rsidRDefault="0000376E" w:rsidP="0000376E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Расскажите об иммигрантах в Италии (начало иммиграции в Италию, причины иммиграции, количество иммигрантов из разных стран, миграционные модели, общие черты иммиграционных процессов).</w:t>
      </w:r>
    </w:p>
    <w:p w14:paraId="00C79F7C" w14:textId="77777777" w:rsidR="0000376E" w:rsidRDefault="0000376E" w:rsidP="0000376E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Расскажите об итальянских законах в сфере регулирования миграции. Как общество в целом и различные политические силы вашей страны относятся к мигрантам и почему? </w:t>
      </w:r>
    </w:p>
    <w:p w14:paraId="053E0EF9" w14:textId="77777777" w:rsidR="0000376E" w:rsidRDefault="0000376E" w:rsidP="0000376E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Каковы причины «утечки мозгов» из Италии? Что Вы можете рассказать об учёных и специалистах, уехавших из Италии (возраст, профессии, каким образом они уехали из Италии, в какие страны уезжают учёные из Италии и почему именно в эти страны)?</w:t>
      </w:r>
    </w:p>
    <w:p w14:paraId="38D11F68" w14:textId="77777777" w:rsidR="0000376E" w:rsidRDefault="0000376E" w:rsidP="0000376E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Выигрывает или проигрывает государство, если из него выезжают ученые и специалисты? Какие меры принимает итальянское государство, чтобы остановить интеллектуальную эмиграцию из Италии? Как Вы считаете: достаточны ли меры, принимаемые правительством, для поддержания отечественной науки?</w:t>
      </w:r>
    </w:p>
    <w:p w14:paraId="0DDF23DE" w14:textId="77777777" w:rsidR="00E0062D" w:rsidRDefault="00E0062D" w:rsidP="00E0062D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Назовите важнейшие глобальные мировые экологические проблемы, формы их проявления в Италии и меры итальянского правительства, принимаемые для улучшения экологической обстановки. Приведите конкретные примеры.</w:t>
      </w:r>
      <w:r>
        <w:t xml:space="preserve"> </w:t>
      </w:r>
      <w:hyperlink r:id="rId5" w:history="1">
        <w:r w:rsidRPr="00DE40E7">
          <w:rPr>
            <w:rStyle w:val="ad"/>
            <w:rFonts w:eastAsiaTheme="majorEastAsia"/>
          </w:rPr>
          <w:t>https://www.livetoitaly.c</w:t>
        </w:r>
        <w:r w:rsidRPr="00DE40E7">
          <w:rPr>
            <w:rStyle w:val="ad"/>
            <w:rFonts w:eastAsiaTheme="majorEastAsia"/>
          </w:rPr>
          <w:t>o</w:t>
        </w:r>
        <w:r w:rsidRPr="00DE40E7">
          <w:rPr>
            <w:rStyle w:val="ad"/>
            <w:rFonts w:eastAsiaTheme="majorEastAsia"/>
          </w:rPr>
          <w:t>m/tag/ekologiya/</w:t>
        </w:r>
      </w:hyperlink>
    </w:p>
    <w:p w14:paraId="0A67BE45" w14:textId="77777777" w:rsidR="00E0062D" w:rsidRDefault="00E0062D" w:rsidP="00E0062D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Есть ли в Италии партия «зелёных»? Является ли она реальной силой, способной влиять на политику государства по защите окружающей среды? Кто участвует в движении зелёных в вашей стране? Какие акции проводит партия «зелёных» в вашей стране и что они защищают?</w:t>
      </w:r>
    </w:p>
    <w:p w14:paraId="171D4BF9" w14:textId="77777777" w:rsidR="00E0062D" w:rsidRDefault="00E0062D" w:rsidP="00E0062D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Расскажите о демографической ситуации в Италии (численность населения, плотность населения, процент городского населения, продолжительность жизни, количество мужчин и женщин, средний возраст населения, рождаемость, смертность, количество мигрантов и </w:t>
      </w:r>
      <w:proofErr w:type="gramStart"/>
      <w:r>
        <w:rPr>
          <w:lang w:val="ru-RU"/>
        </w:rPr>
        <w:t>т.д.</w:t>
      </w:r>
      <w:proofErr w:type="gramEnd"/>
      <w:r>
        <w:rPr>
          <w:lang w:val="ru-RU"/>
        </w:rPr>
        <w:t>).</w:t>
      </w:r>
    </w:p>
    <w:p w14:paraId="27E411B1" w14:textId="77777777" w:rsidR="00E0062D" w:rsidRDefault="00E0062D" w:rsidP="00E0062D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Расскажите о социальной поддержке семьи в Италии. Как вы оцениваете политику вашего государства по поддержанию стабильной демографической ситуации?</w:t>
      </w:r>
      <w:r w:rsidRPr="00D77E26">
        <w:rPr>
          <w:lang w:val="ru-RU"/>
        </w:rPr>
        <w:t xml:space="preserve"> </w:t>
      </w:r>
      <w:r>
        <w:rPr>
          <w:lang w:val="ru-RU"/>
        </w:rPr>
        <w:t>Приведите конкретные примеры. Какие меры для повышения рождаемости вы можете предложить.</w:t>
      </w:r>
    </w:p>
    <w:p w14:paraId="46479408" w14:textId="77777777" w:rsidR="00E0062D" w:rsidRDefault="00E0062D" w:rsidP="00E0062D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Расскажите о формах участия Италии в глобализации, в мировой и региональной интеграции. Приведите примеры.</w:t>
      </w:r>
    </w:p>
    <w:p w14:paraId="77B99E99" w14:textId="77777777" w:rsidR="00E0062D" w:rsidRDefault="00E0062D" w:rsidP="00E0062D">
      <w:pPr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Осуществляет ли правительство Италии политику протекционизма – защиты отечественных производителей и своего национального рынка от международной конкуренции? Назовите примеры. Могут ли высокие пошлины на иностранные товары защитить итальянских производителей? Аргументируйте свою точку зрения.</w:t>
      </w:r>
    </w:p>
    <w:p w14:paraId="40399B4D" w14:textId="5CCFCE9F" w:rsidR="0000376E" w:rsidRPr="0000376E" w:rsidRDefault="0000376E" w:rsidP="0000376E">
      <w:pPr>
        <w:spacing w:line="360" w:lineRule="auto"/>
        <w:jc w:val="both"/>
        <w:rPr>
          <w:b/>
          <w:bCs/>
        </w:rPr>
      </w:pPr>
    </w:p>
    <w:p w14:paraId="569D2361" w14:textId="3864F7CB" w:rsidR="00983DBC" w:rsidRPr="0000376E" w:rsidRDefault="00983DBC" w:rsidP="00661879">
      <w:pPr>
        <w:pStyle w:val="a7"/>
        <w:spacing w:line="360" w:lineRule="auto"/>
        <w:ind w:left="1080"/>
        <w:jc w:val="both"/>
        <w:rPr>
          <w:lang w:val="ru-RU"/>
        </w:rPr>
      </w:pPr>
    </w:p>
    <w:p w14:paraId="3E11BBB4" w14:textId="77777777" w:rsidR="00661879" w:rsidRPr="00661879" w:rsidRDefault="00661879" w:rsidP="00661879">
      <w:pPr>
        <w:pStyle w:val="a7"/>
        <w:spacing w:line="360" w:lineRule="auto"/>
        <w:ind w:left="1080"/>
        <w:jc w:val="both"/>
        <w:rPr>
          <w:lang w:val="ru-RU"/>
        </w:rPr>
      </w:pPr>
    </w:p>
    <w:p w14:paraId="0DF1457F" w14:textId="77777777" w:rsidR="000910D3" w:rsidRDefault="000910D3" w:rsidP="000910D3">
      <w:pPr>
        <w:spacing w:line="360" w:lineRule="auto"/>
        <w:jc w:val="both"/>
        <w:rPr>
          <w:lang w:val="ru-RU"/>
        </w:rPr>
      </w:pPr>
    </w:p>
    <w:p w14:paraId="39B655BC" w14:textId="77777777" w:rsidR="000910D3" w:rsidRPr="000910D3" w:rsidRDefault="000910D3" w:rsidP="000910D3">
      <w:pPr>
        <w:spacing w:line="360" w:lineRule="auto"/>
        <w:jc w:val="both"/>
        <w:rPr>
          <w:lang w:val="ru-RU"/>
        </w:rPr>
      </w:pPr>
    </w:p>
    <w:p w14:paraId="7A3B15F5" w14:textId="77777777" w:rsidR="00E81450" w:rsidRDefault="00E81450" w:rsidP="00D40243">
      <w:pPr>
        <w:spacing w:line="360" w:lineRule="auto"/>
        <w:rPr>
          <w:lang w:val="ru-RU"/>
        </w:rPr>
      </w:pPr>
    </w:p>
    <w:p w14:paraId="075DE495" w14:textId="77777777" w:rsidR="00E81450" w:rsidRPr="00E81450" w:rsidRDefault="00E81450" w:rsidP="00D40243">
      <w:pPr>
        <w:pStyle w:val="a7"/>
        <w:spacing w:line="360" w:lineRule="auto"/>
        <w:ind w:left="1080"/>
        <w:jc w:val="both"/>
        <w:rPr>
          <w:lang w:val="ru-RU"/>
        </w:rPr>
      </w:pPr>
    </w:p>
    <w:p w14:paraId="3EC69702" w14:textId="77777777" w:rsidR="0093560E" w:rsidRPr="00E81450" w:rsidRDefault="0093560E" w:rsidP="00D40243">
      <w:pPr>
        <w:spacing w:line="360" w:lineRule="auto"/>
        <w:rPr>
          <w:lang w:val="ru-RU"/>
        </w:rPr>
      </w:pPr>
    </w:p>
    <w:sectPr w:rsidR="0093560E" w:rsidRPr="00E81450" w:rsidSect="00E00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35CD"/>
    <w:multiLevelType w:val="hybridMultilevel"/>
    <w:tmpl w:val="77EE4948"/>
    <w:lvl w:ilvl="0" w:tplc="BCCC6F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B51"/>
    <w:multiLevelType w:val="hybridMultilevel"/>
    <w:tmpl w:val="BDE4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080"/>
    <w:multiLevelType w:val="hybridMultilevel"/>
    <w:tmpl w:val="B2609CF0"/>
    <w:lvl w:ilvl="0" w:tplc="BCCC6F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0552"/>
    <w:multiLevelType w:val="hybridMultilevel"/>
    <w:tmpl w:val="94F4C9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17D2E"/>
    <w:multiLevelType w:val="hybridMultilevel"/>
    <w:tmpl w:val="A70C053C"/>
    <w:lvl w:ilvl="0" w:tplc="BCCC6F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5178B83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46"/>
    <w:multiLevelType w:val="hybridMultilevel"/>
    <w:tmpl w:val="ACE2EBD4"/>
    <w:lvl w:ilvl="0" w:tplc="E6085FE6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4965E9"/>
    <w:multiLevelType w:val="hybridMultilevel"/>
    <w:tmpl w:val="50AC49F0"/>
    <w:lvl w:ilvl="0" w:tplc="63B205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0155"/>
    <w:multiLevelType w:val="hybridMultilevel"/>
    <w:tmpl w:val="893C5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E3AFA"/>
    <w:multiLevelType w:val="hybridMultilevel"/>
    <w:tmpl w:val="82CC32BC"/>
    <w:lvl w:ilvl="0" w:tplc="0A84C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FE6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C33"/>
    <w:multiLevelType w:val="hybridMultilevel"/>
    <w:tmpl w:val="5936BE36"/>
    <w:lvl w:ilvl="0" w:tplc="C73AA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81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0D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8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44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E2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02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2C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D6F5C"/>
    <w:multiLevelType w:val="hybridMultilevel"/>
    <w:tmpl w:val="2C5C23AE"/>
    <w:lvl w:ilvl="0" w:tplc="BCCC6F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E27"/>
    <w:multiLevelType w:val="hybridMultilevel"/>
    <w:tmpl w:val="14880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68B1"/>
    <w:multiLevelType w:val="hybridMultilevel"/>
    <w:tmpl w:val="31C83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22B97"/>
    <w:multiLevelType w:val="hybridMultilevel"/>
    <w:tmpl w:val="CD12C05E"/>
    <w:lvl w:ilvl="0" w:tplc="10C0D16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D261D"/>
    <w:multiLevelType w:val="hybridMultilevel"/>
    <w:tmpl w:val="CE0E6D66"/>
    <w:lvl w:ilvl="0" w:tplc="CAC0DDC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2A7893"/>
    <w:multiLevelType w:val="hybridMultilevel"/>
    <w:tmpl w:val="FC34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E266D"/>
    <w:multiLevelType w:val="hybridMultilevel"/>
    <w:tmpl w:val="A63CEFC4"/>
    <w:lvl w:ilvl="0" w:tplc="D5AE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EA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23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6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3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AA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2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A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23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13016">
    <w:abstractNumId w:val="12"/>
  </w:num>
  <w:num w:numId="2" w16cid:durableId="388039119">
    <w:abstractNumId w:val="15"/>
  </w:num>
  <w:num w:numId="3" w16cid:durableId="583563399">
    <w:abstractNumId w:val="5"/>
  </w:num>
  <w:num w:numId="4" w16cid:durableId="54164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867062">
    <w:abstractNumId w:val="11"/>
  </w:num>
  <w:num w:numId="6" w16cid:durableId="1992951789">
    <w:abstractNumId w:val="7"/>
  </w:num>
  <w:num w:numId="7" w16cid:durableId="627932188">
    <w:abstractNumId w:val="8"/>
  </w:num>
  <w:num w:numId="8" w16cid:durableId="1835102475">
    <w:abstractNumId w:val="13"/>
  </w:num>
  <w:num w:numId="9" w16cid:durableId="922377267">
    <w:abstractNumId w:val="14"/>
  </w:num>
  <w:num w:numId="10" w16cid:durableId="363023695">
    <w:abstractNumId w:val="1"/>
  </w:num>
  <w:num w:numId="11" w16cid:durableId="957563566">
    <w:abstractNumId w:val="9"/>
  </w:num>
  <w:num w:numId="12" w16cid:durableId="1694112739">
    <w:abstractNumId w:val="16"/>
  </w:num>
  <w:num w:numId="13" w16cid:durableId="110133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232953">
    <w:abstractNumId w:val="4"/>
  </w:num>
  <w:num w:numId="15" w16cid:durableId="1200241281">
    <w:abstractNumId w:val="2"/>
  </w:num>
  <w:num w:numId="16" w16cid:durableId="1284537182">
    <w:abstractNumId w:val="0"/>
  </w:num>
  <w:num w:numId="17" w16cid:durableId="2021201070">
    <w:abstractNumId w:val="10"/>
  </w:num>
  <w:num w:numId="18" w16cid:durableId="1103577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379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0E"/>
    <w:rsid w:val="0000376E"/>
    <w:rsid w:val="000910D3"/>
    <w:rsid w:val="000E7DBD"/>
    <w:rsid w:val="00661879"/>
    <w:rsid w:val="006851A7"/>
    <w:rsid w:val="007E5F19"/>
    <w:rsid w:val="0093560E"/>
    <w:rsid w:val="00983DBC"/>
    <w:rsid w:val="00A93502"/>
    <w:rsid w:val="00D40243"/>
    <w:rsid w:val="00D809A6"/>
    <w:rsid w:val="00E0062D"/>
    <w:rsid w:val="00E668ED"/>
    <w:rsid w:val="00E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E571"/>
  <w15:chartTrackingRefBased/>
  <w15:docId w15:val="{57F7734D-C244-4FEF-A662-5B76ACB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0E"/>
    <w:pPr>
      <w:spacing w:after="0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5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6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6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6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6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6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6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6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6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6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6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6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6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6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6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6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560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910D3"/>
  </w:style>
  <w:style w:type="character" w:styleId="ad">
    <w:name w:val="Hyperlink"/>
    <w:rsid w:val="00E00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9511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485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87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71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37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73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toitaly.com/tag/ek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Nediakina</dc:creator>
  <cp:keywords/>
  <dc:description/>
  <cp:lastModifiedBy>Elena Nediakina</cp:lastModifiedBy>
  <cp:revision>2</cp:revision>
  <dcterms:created xsi:type="dcterms:W3CDTF">2025-06-02T13:26:00Z</dcterms:created>
  <dcterms:modified xsi:type="dcterms:W3CDTF">2025-06-02T16:29:00Z</dcterms:modified>
</cp:coreProperties>
</file>